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C2" w:rsidRDefault="00E071C2" w:rsidP="008B3613">
      <w:pPr>
        <w:pStyle w:val="Textkrper2"/>
        <w:spacing w:after="120"/>
      </w:pPr>
      <w:r>
        <w:t xml:space="preserve">Antragsteller: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E071C2" w:rsidTr="008B3613">
        <w:trPr>
          <w:trHeight w:val="661"/>
        </w:trPr>
        <w:tc>
          <w:tcPr>
            <w:tcW w:w="4039" w:type="dxa"/>
          </w:tcPr>
          <w:p w:rsidR="00E071C2" w:rsidRDefault="00E071C2" w:rsidP="008B3613">
            <w:pPr>
              <w:spacing w:before="240" w:after="60"/>
              <w:rPr>
                <w:rFonts w:ascii="Arial" w:hAnsi="Arial"/>
                <w:sz w:val="24"/>
              </w:rPr>
            </w:pPr>
          </w:p>
        </w:tc>
      </w:tr>
      <w:tr w:rsidR="00E071C2" w:rsidTr="008B3613">
        <w:trPr>
          <w:trHeight w:val="557"/>
        </w:trPr>
        <w:tc>
          <w:tcPr>
            <w:tcW w:w="4039" w:type="dxa"/>
          </w:tcPr>
          <w:p w:rsidR="00E071C2" w:rsidRDefault="00E071C2" w:rsidP="008B3613">
            <w:pPr>
              <w:spacing w:before="120" w:after="60"/>
              <w:rPr>
                <w:rFonts w:ascii="Arial" w:hAnsi="Arial"/>
                <w:sz w:val="24"/>
              </w:rPr>
            </w:pPr>
          </w:p>
        </w:tc>
      </w:tr>
      <w:tr w:rsidR="00E071C2" w:rsidTr="008B3613">
        <w:trPr>
          <w:trHeight w:val="565"/>
        </w:trPr>
        <w:tc>
          <w:tcPr>
            <w:tcW w:w="4039" w:type="dxa"/>
          </w:tcPr>
          <w:p w:rsidR="00E071C2" w:rsidRDefault="00E071C2" w:rsidP="008B3613">
            <w:pPr>
              <w:spacing w:before="120" w:after="60"/>
              <w:rPr>
                <w:rFonts w:ascii="Arial" w:hAnsi="Arial"/>
                <w:sz w:val="24"/>
              </w:rPr>
            </w:pPr>
          </w:p>
        </w:tc>
      </w:tr>
    </w:tbl>
    <w:p w:rsidR="00E071C2" w:rsidRDefault="00E071C2">
      <w:pPr>
        <w:rPr>
          <w:rFonts w:ascii="Arial" w:hAnsi="Arial"/>
          <w:sz w:val="24"/>
        </w:rPr>
      </w:pPr>
    </w:p>
    <w:p w:rsidR="00E071C2" w:rsidRDefault="00E071C2">
      <w:pPr>
        <w:rPr>
          <w:rFonts w:ascii="Arial" w:hAnsi="Arial"/>
          <w:sz w:val="24"/>
        </w:rPr>
      </w:pPr>
    </w:p>
    <w:p w:rsidR="00E071C2" w:rsidRDefault="00933C8E">
      <w:pPr>
        <w:pStyle w:val="berschrift1"/>
      </w:pPr>
      <w:r>
        <w:t>An das</w:t>
      </w:r>
    </w:p>
    <w:p w:rsidR="00E071C2" w:rsidRDefault="00933C8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LTZ</w:t>
      </w:r>
      <w:r w:rsidR="00E071C2">
        <w:rPr>
          <w:rFonts w:ascii="Arial" w:hAnsi="Arial"/>
          <w:sz w:val="24"/>
        </w:rPr>
        <w:t xml:space="preserve"> Augustenberg</w:t>
      </w:r>
    </w:p>
    <w:p w:rsidR="00E071C2" w:rsidRDefault="00E071C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Saatgutanerkennungsstelle</w:t>
      </w:r>
    </w:p>
    <w:p w:rsidR="00E071C2" w:rsidRDefault="00933C8E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Neßlerstr</w:t>
      </w:r>
      <w:proofErr w:type="spellEnd"/>
      <w:r>
        <w:rPr>
          <w:rFonts w:ascii="Arial" w:hAnsi="Arial"/>
          <w:sz w:val="24"/>
        </w:rPr>
        <w:t>. 25</w:t>
      </w:r>
    </w:p>
    <w:p w:rsidR="00E071C2" w:rsidRDefault="00E071C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76227 Karlsruhe </w:t>
      </w:r>
    </w:p>
    <w:p w:rsidR="00E071C2" w:rsidRDefault="00E071C2">
      <w:pPr>
        <w:rPr>
          <w:rFonts w:ascii="Arial" w:hAnsi="Arial"/>
          <w:sz w:val="24"/>
        </w:rPr>
      </w:pPr>
    </w:p>
    <w:p w:rsidR="00E071C2" w:rsidRDefault="00E071C2">
      <w:pPr>
        <w:rPr>
          <w:rFonts w:ascii="Arial" w:hAnsi="Arial"/>
          <w:sz w:val="24"/>
        </w:rPr>
      </w:pPr>
    </w:p>
    <w:p w:rsidR="00E071C2" w:rsidRDefault="00E071C2">
      <w:pPr>
        <w:pStyle w:val="berschrift2"/>
        <w:spacing w:after="0"/>
      </w:pPr>
      <w:r>
        <w:t>Antrag auf Wiederverschließung</w:t>
      </w:r>
    </w:p>
    <w:p w:rsidR="00E071C2" w:rsidRDefault="00E071C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Anlage: Originaletikett</w:t>
      </w:r>
      <w:r w:rsidR="00F85852">
        <w:rPr>
          <w:rFonts w:ascii="Arial" w:hAnsi="Arial"/>
          <w:sz w:val="24"/>
        </w:rPr>
        <w:t xml:space="preserve"> </w:t>
      </w:r>
      <w:r w:rsidR="005B1D24">
        <w:rPr>
          <w:rFonts w:ascii="Arial" w:hAnsi="Arial"/>
          <w:sz w:val="24"/>
        </w:rPr>
        <w:t xml:space="preserve">und </w:t>
      </w:r>
      <w:r w:rsidR="00F85852">
        <w:rPr>
          <w:rFonts w:ascii="Arial" w:hAnsi="Arial"/>
          <w:sz w:val="24"/>
        </w:rPr>
        <w:t xml:space="preserve">Kopie des Mischungsantrages </w:t>
      </w:r>
    </w:p>
    <w:p w:rsidR="00E071C2" w:rsidRDefault="00E071C2">
      <w:pPr>
        <w:rPr>
          <w:rFonts w:ascii="Arial" w:hAnsi="Arial"/>
          <w:sz w:val="24"/>
        </w:rPr>
      </w:pPr>
    </w:p>
    <w:p w:rsidR="00E071C2" w:rsidRDefault="00E071C2">
      <w:pPr>
        <w:rPr>
          <w:rFonts w:ascii="Arial" w:hAnsi="Arial"/>
          <w:sz w:val="24"/>
        </w:rPr>
      </w:pPr>
    </w:p>
    <w:p w:rsidR="00E071C2" w:rsidRDefault="00E071C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Unter Bezugnahme auf § 37 der Saatgutverordnung (</w:t>
      </w:r>
      <w:proofErr w:type="spellStart"/>
      <w:r>
        <w:rPr>
          <w:rFonts w:ascii="Arial" w:hAnsi="Arial"/>
          <w:sz w:val="24"/>
        </w:rPr>
        <w:t>SaatgutV</w:t>
      </w:r>
      <w:proofErr w:type="spellEnd"/>
      <w:r>
        <w:rPr>
          <w:rFonts w:ascii="Arial" w:hAnsi="Arial"/>
          <w:sz w:val="24"/>
        </w:rPr>
        <w:t>) vom 21.1</w:t>
      </w:r>
      <w:r w:rsidR="000F5465">
        <w:rPr>
          <w:rFonts w:ascii="Arial" w:hAnsi="Arial"/>
          <w:sz w:val="24"/>
        </w:rPr>
        <w:t>.</w:t>
      </w:r>
      <w:bookmarkStart w:id="0" w:name="_GoBack"/>
      <w:bookmarkEnd w:id="0"/>
      <w:r>
        <w:rPr>
          <w:rFonts w:ascii="Arial" w:hAnsi="Arial"/>
          <w:sz w:val="24"/>
        </w:rPr>
        <w:t>1986 wird hiermit für die nachstehend bezeichnete Saatgutpartie die Wiederverschließung beantragt.</w:t>
      </w:r>
    </w:p>
    <w:p w:rsidR="00E071C2" w:rsidRDefault="00E071C2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E071C2" w:rsidTr="008B3613">
        <w:trPr>
          <w:trHeight w:val="539"/>
        </w:trPr>
        <w:tc>
          <w:tcPr>
            <w:tcW w:w="5031" w:type="dxa"/>
          </w:tcPr>
          <w:p w:rsidR="00E071C2" w:rsidRDefault="008920BB" w:rsidP="008B3613">
            <w:pPr>
              <w:spacing w:before="12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Mischungsbezeichnung</w:t>
            </w:r>
          </w:p>
        </w:tc>
        <w:tc>
          <w:tcPr>
            <w:tcW w:w="5031" w:type="dxa"/>
          </w:tcPr>
          <w:p w:rsidR="00E071C2" w:rsidRDefault="00E071C2" w:rsidP="008B3613">
            <w:pPr>
              <w:spacing w:before="120" w:after="60"/>
              <w:rPr>
                <w:rFonts w:ascii="Arial" w:hAnsi="Arial"/>
                <w:sz w:val="24"/>
              </w:rPr>
            </w:pPr>
          </w:p>
        </w:tc>
      </w:tr>
      <w:tr w:rsidR="00E071C2" w:rsidTr="008B3613">
        <w:trPr>
          <w:trHeight w:val="561"/>
        </w:trPr>
        <w:tc>
          <w:tcPr>
            <w:tcW w:w="5031" w:type="dxa"/>
          </w:tcPr>
          <w:p w:rsidR="00E071C2" w:rsidRDefault="00E071C2" w:rsidP="008B3613">
            <w:pPr>
              <w:spacing w:before="12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Menge, Anzahl der Packungen</w:t>
            </w:r>
          </w:p>
        </w:tc>
        <w:tc>
          <w:tcPr>
            <w:tcW w:w="5031" w:type="dxa"/>
          </w:tcPr>
          <w:p w:rsidR="00E071C2" w:rsidRDefault="00E071C2" w:rsidP="008B3613">
            <w:pPr>
              <w:spacing w:before="120" w:after="60"/>
              <w:rPr>
                <w:rFonts w:ascii="Arial" w:hAnsi="Arial"/>
                <w:sz w:val="24"/>
              </w:rPr>
            </w:pPr>
          </w:p>
        </w:tc>
      </w:tr>
      <w:tr w:rsidR="00E071C2" w:rsidTr="008B3613">
        <w:trPr>
          <w:trHeight w:val="541"/>
        </w:trPr>
        <w:tc>
          <w:tcPr>
            <w:tcW w:w="5031" w:type="dxa"/>
          </w:tcPr>
          <w:p w:rsidR="00E071C2" w:rsidRDefault="008920BB" w:rsidP="008B3613">
            <w:pPr>
              <w:spacing w:before="12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Erzeugerland, Herstellungsfirma</w:t>
            </w:r>
          </w:p>
        </w:tc>
        <w:tc>
          <w:tcPr>
            <w:tcW w:w="5031" w:type="dxa"/>
          </w:tcPr>
          <w:p w:rsidR="00E071C2" w:rsidRDefault="00E071C2" w:rsidP="008B3613">
            <w:pPr>
              <w:spacing w:before="120" w:after="60"/>
              <w:rPr>
                <w:rFonts w:ascii="Arial" w:hAnsi="Arial"/>
                <w:sz w:val="24"/>
              </w:rPr>
            </w:pPr>
          </w:p>
        </w:tc>
      </w:tr>
      <w:tr w:rsidR="00E071C2" w:rsidTr="008B3613">
        <w:trPr>
          <w:trHeight w:val="577"/>
        </w:trPr>
        <w:tc>
          <w:tcPr>
            <w:tcW w:w="5031" w:type="dxa"/>
          </w:tcPr>
          <w:p w:rsidR="00E071C2" w:rsidRDefault="008920BB" w:rsidP="008B3613">
            <w:pPr>
              <w:spacing w:before="12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Kennnummer/ Mischungsnummer</w:t>
            </w:r>
          </w:p>
        </w:tc>
        <w:tc>
          <w:tcPr>
            <w:tcW w:w="5031" w:type="dxa"/>
          </w:tcPr>
          <w:p w:rsidR="00E071C2" w:rsidRDefault="00E071C2" w:rsidP="008B3613">
            <w:pPr>
              <w:spacing w:before="120" w:after="60"/>
              <w:rPr>
                <w:rFonts w:ascii="Arial" w:hAnsi="Arial"/>
                <w:sz w:val="24"/>
              </w:rPr>
            </w:pPr>
          </w:p>
        </w:tc>
      </w:tr>
      <w:tr w:rsidR="00E071C2" w:rsidTr="008B3613">
        <w:trPr>
          <w:trHeight w:val="541"/>
        </w:trPr>
        <w:tc>
          <w:tcPr>
            <w:tcW w:w="5031" w:type="dxa"/>
          </w:tcPr>
          <w:p w:rsidR="00E071C2" w:rsidRDefault="00E071C2" w:rsidP="008B3613">
            <w:pPr>
              <w:spacing w:before="12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Bisherige Verschließung (Monat, Jahr)</w:t>
            </w:r>
          </w:p>
        </w:tc>
        <w:tc>
          <w:tcPr>
            <w:tcW w:w="5031" w:type="dxa"/>
          </w:tcPr>
          <w:p w:rsidR="00E071C2" w:rsidRDefault="00E071C2" w:rsidP="008B3613">
            <w:pPr>
              <w:spacing w:before="120" w:after="60"/>
              <w:rPr>
                <w:rFonts w:ascii="Arial" w:hAnsi="Arial"/>
                <w:sz w:val="24"/>
              </w:rPr>
            </w:pPr>
          </w:p>
        </w:tc>
      </w:tr>
      <w:tr w:rsidR="00E071C2" w:rsidTr="008B3613">
        <w:trPr>
          <w:trHeight w:val="577"/>
        </w:trPr>
        <w:tc>
          <w:tcPr>
            <w:tcW w:w="5031" w:type="dxa"/>
          </w:tcPr>
          <w:p w:rsidR="00E071C2" w:rsidRDefault="00E071C2" w:rsidP="008B3613">
            <w:pPr>
              <w:spacing w:before="12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Zuständiger Probenehmer</w:t>
            </w:r>
          </w:p>
        </w:tc>
        <w:tc>
          <w:tcPr>
            <w:tcW w:w="5031" w:type="dxa"/>
          </w:tcPr>
          <w:p w:rsidR="00E071C2" w:rsidRDefault="00E071C2" w:rsidP="008B3613">
            <w:pPr>
              <w:spacing w:before="120" w:after="60"/>
              <w:rPr>
                <w:rFonts w:ascii="Arial" w:hAnsi="Arial"/>
                <w:sz w:val="24"/>
              </w:rPr>
            </w:pPr>
          </w:p>
        </w:tc>
      </w:tr>
      <w:tr w:rsidR="00E071C2" w:rsidTr="008B3613">
        <w:trPr>
          <w:trHeight w:val="543"/>
        </w:trPr>
        <w:tc>
          <w:tcPr>
            <w:tcW w:w="5031" w:type="dxa"/>
          </w:tcPr>
          <w:p w:rsidR="00E071C2" w:rsidRDefault="00E071C2" w:rsidP="008B3613">
            <w:pPr>
              <w:spacing w:before="12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Vorgesehene </w:t>
            </w:r>
            <w:proofErr w:type="spellStart"/>
            <w:r>
              <w:rPr>
                <w:rFonts w:ascii="Arial" w:hAnsi="Arial"/>
                <w:sz w:val="24"/>
              </w:rPr>
              <w:t>Wiederverschließungsnummer</w:t>
            </w:r>
            <w:proofErr w:type="spellEnd"/>
          </w:p>
        </w:tc>
        <w:tc>
          <w:tcPr>
            <w:tcW w:w="5031" w:type="dxa"/>
          </w:tcPr>
          <w:p w:rsidR="00E071C2" w:rsidRDefault="008920BB" w:rsidP="000F5465">
            <w:pPr>
              <w:spacing w:before="12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DE08</w:t>
            </w:r>
            <w:r w:rsidR="000F5465">
              <w:rPr>
                <w:rFonts w:ascii="Arial" w:hAnsi="Arial"/>
                <w:sz w:val="24"/>
              </w:rPr>
              <w:t>X-</w:t>
            </w:r>
            <w:r>
              <w:rPr>
                <w:rFonts w:ascii="Arial" w:hAnsi="Arial"/>
                <w:sz w:val="24"/>
              </w:rPr>
              <w:t>XXXX</w:t>
            </w:r>
            <w:r w:rsidR="000F5465">
              <w:rPr>
                <w:rFonts w:ascii="Arial" w:hAnsi="Arial"/>
                <w:sz w:val="24"/>
              </w:rPr>
              <w:t>XX</w:t>
            </w:r>
            <w:r>
              <w:rPr>
                <w:rFonts w:ascii="Arial" w:hAnsi="Arial"/>
                <w:sz w:val="24"/>
              </w:rPr>
              <w:t xml:space="preserve"> </w:t>
            </w:r>
            <w:r w:rsidR="009C7B9B" w:rsidRPr="009C7B9B">
              <w:rPr>
                <w:rFonts w:ascii="Arial" w:hAnsi="Arial"/>
                <w:b/>
                <w:sz w:val="24"/>
              </w:rPr>
              <w:t>M</w:t>
            </w:r>
            <w:r w:rsidRPr="009C7B9B">
              <w:rPr>
                <w:rFonts w:ascii="Arial" w:hAnsi="Arial"/>
                <w:b/>
                <w:sz w:val="24"/>
              </w:rPr>
              <w:t>W</w:t>
            </w:r>
          </w:p>
        </w:tc>
      </w:tr>
    </w:tbl>
    <w:p w:rsidR="00E071C2" w:rsidRDefault="00E071C2">
      <w:pPr>
        <w:rPr>
          <w:rFonts w:ascii="Arial" w:hAnsi="Arial"/>
          <w:sz w:val="24"/>
        </w:rPr>
      </w:pPr>
    </w:p>
    <w:p w:rsidR="00E071C2" w:rsidRDefault="005B1D24">
      <w:pPr>
        <w:pStyle w:val="Textkrper2"/>
      </w:pPr>
      <w:r>
        <w:t>Grund für die Wiederverschließung:</w:t>
      </w:r>
    </w:p>
    <w:tbl>
      <w:tblPr>
        <w:tblpPr w:leftFromText="141" w:rightFromText="141" w:vertAnchor="text" w:horzAnchor="page" w:tblpX="11663" w:tblpY="39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E071C2">
        <w:trPr>
          <w:trHeight w:val="356"/>
        </w:trPr>
        <w:tc>
          <w:tcPr>
            <w:tcW w:w="160" w:type="dxa"/>
          </w:tcPr>
          <w:p w:rsidR="00E071C2" w:rsidRDefault="00E071C2">
            <w:pPr>
              <w:rPr>
                <w:rFonts w:ascii="Arial" w:hAnsi="Arial"/>
                <w:sz w:val="24"/>
              </w:rPr>
            </w:pPr>
          </w:p>
        </w:tc>
      </w:tr>
    </w:tbl>
    <w:p w:rsidR="00E071C2" w:rsidRDefault="003360C7">
      <w:pPr>
        <w:pStyle w:val="Textkrper"/>
        <w:spacing w:after="0" w:line="240" w:lineRule="auto"/>
        <w:rPr>
          <w:u w:val="non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74295</wp:posOffset>
                </wp:positionV>
                <wp:extent cx="6515100" cy="6858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1C2" w:rsidRDefault="00E071C2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.4pt;margin-top:5.85pt;width:51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">
                <v:textbox>
                  <w:txbxContent>
                    <w:p w:rsidR="00E071C2" w:rsidRDefault="00E071C2">
                      <w:pPr>
                        <w:spacing w:before="60" w:after="60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71C2" w:rsidRDefault="00E071C2">
      <w:pPr>
        <w:pStyle w:val="Textkrper"/>
        <w:spacing w:after="0" w:line="240" w:lineRule="auto"/>
        <w:rPr>
          <w:u w:val="none"/>
        </w:rPr>
      </w:pPr>
    </w:p>
    <w:p w:rsidR="00E071C2" w:rsidRDefault="00E071C2">
      <w:pPr>
        <w:pStyle w:val="Textkrper"/>
        <w:spacing w:after="0" w:line="240" w:lineRule="auto"/>
        <w:rPr>
          <w:u w:val="none"/>
        </w:rPr>
      </w:pPr>
    </w:p>
    <w:p w:rsidR="00E071C2" w:rsidRDefault="00E071C2">
      <w:pPr>
        <w:pStyle w:val="Textkrper"/>
        <w:spacing w:after="0" w:line="240" w:lineRule="auto"/>
        <w:rPr>
          <w:u w:val="none"/>
        </w:rPr>
      </w:pPr>
    </w:p>
    <w:p w:rsidR="00E071C2" w:rsidRDefault="00E071C2">
      <w:pPr>
        <w:pStyle w:val="Textkrper"/>
        <w:spacing w:after="0" w:line="240" w:lineRule="auto"/>
        <w:rPr>
          <w:u w:val="none"/>
        </w:rPr>
      </w:pPr>
    </w:p>
    <w:p w:rsidR="00E071C2" w:rsidRDefault="005B1D24">
      <w:pPr>
        <w:pStyle w:val="Textkrper"/>
        <w:spacing w:after="0" w:line="240" w:lineRule="auto"/>
        <w:rPr>
          <w:u w:val="none"/>
        </w:rPr>
      </w:pPr>
      <w:r>
        <w:rPr>
          <w:u w:val="none"/>
        </w:rPr>
        <w:t>Es ist eine Probe zur Beweissicherung bzw. Nachprüfung durch den Probenehmer zu entnehmen.</w:t>
      </w:r>
    </w:p>
    <w:p w:rsidR="00E071C2" w:rsidRDefault="00E071C2">
      <w:pPr>
        <w:pStyle w:val="Textkrper"/>
        <w:spacing w:after="0" w:line="240" w:lineRule="auto"/>
        <w:rPr>
          <w:u w:val="none"/>
        </w:rPr>
      </w:pPr>
    </w:p>
    <w:p w:rsidR="00E071C2" w:rsidRDefault="00E071C2">
      <w:pPr>
        <w:pStyle w:val="Textkrper"/>
        <w:spacing w:after="0" w:line="240" w:lineRule="auto"/>
        <w:rPr>
          <w:u w:val="none"/>
        </w:rPr>
      </w:pPr>
      <w:r>
        <w:rPr>
          <w:u w:val="none"/>
        </w:rPr>
        <w:t>Der Probenehmer versichert, dass die Probe nach der gültigen Dienstanweisung gezogen wurde und der durchschnittlichen Beschaffenheit der Partie entspricht.</w:t>
      </w:r>
    </w:p>
    <w:p w:rsidR="00E071C2" w:rsidRDefault="00E071C2">
      <w:pPr>
        <w:pStyle w:val="Textkrper"/>
        <w:spacing w:after="0" w:line="240" w:lineRule="auto"/>
        <w:rPr>
          <w:u w:val="none"/>
        </w:rPr>
      </w:pPr>
    </w:p>
    <w:p w:rsidR="00E071C2" w:rsidRDefault="00E071C2">
      <w:pPr>
        <w:pStyle w:val="Textkrper"/>
        <w:spacing w:after="0" w:line="240" w:lineRule="auto"/>
        <w:rPr>
          <w:u w:val="none"/>
        </w:rPr>
      </w:pPr>
    </w:p>
    <w:p w:rsidR="00E071C2" w:rsidRDefault="00E071C2">
      <w:pPr>
        <w:rPr>
          <w:rFonts w:ascii="Arial" w:hAnsi="Arial"/>
          <w:sz w:val="24"/>
        </w:rPr>
      </w:pPr>
    </w:p>
    <w:p w:rsidR="00E071C2" w:rsidRPr="008B3613" w:rsidRDefault="003360C7">
      <w:pPr>
        <w:tabs>
          <w:tab w:val="left" w:pos="1418"/>
          <w:tab w:val="left" w:pos="3544"/>
          <w:tab w:val="left" w:pos="6804"/>
        </w:tabs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15875</wp:posOffset>
                </wp:positionV>
                <wp:extent cx="182880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35pt,1.25pt" to="487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5/EwIAACk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15875</wp:posOffset>
                </wp:positionV>
                <wp:extent cx="18288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5pt,1.25pt" to="316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8o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15875</wp:posOffset>
                </wp:positionV>
                <wp:extent cx="18288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.25pt" to="154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4SiQ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"/>
            </w:pict>
          </mc:Fallback>
        </mc:AlternateContent>
      </w:r>
      <w:r w:rsidR="00E071C2">
        <w:rPr>
          <w:rFonts w:ascii="Arial" w:hAnsi="Arial"/>
          <w:i/>
          <w:sz w:val="24"/>
        </w:rPr>
        <w:t>Ort, Datum</w:t>
      </w:r>
      <w:r w:rsidR="00E071C2">
        <w:rPr>
          <w:rFonts w:ascii="Arial" w:hAnsi="Arial"/>
          <w:i/>
          <w:sz w:val="24"/>
        </w:rPr>
        <w:tab/>
      </w:r>
      <w:r w:rsidR="00E071C2" w:rsidRPr="008B3613">
        <w:rPr>
          <w:rFonts w:ascii="Arial" w:hAnsi="Arial"/>
          <w:i/>
          <w:sz w:val="22"/>
          <w:szCs w:val="22"/>
        </w:rPr>
        <w:t>Unterschrift des Antragsteller</w:t>
      </w:r>
      <w:r w:rsidR="00E071C2">
        <w:rPr>
          <w:rFonts w:ascii="Arial" w:hAnsi="Arial"/>
          <w:i/>
        </w:rPr>
        <w:tab/>
      </w:r>
      <w:r w:rsidR="00E071C2" w:rsidRPr="008B3613">
        <w:rPr>
          <w:rFonts w:ascii="Arial" w:hAnsi="Arial"/>
          <w:i/>
          <w:sz w:val="22"/>
          <w:szCs w:val="22"/>
        </w:rPr>
        <w:t>Unterschrift des Probenehmers</w:t>
      </w:r>
    </w:p>
    <w:sectPr w:rsidR="00E071C2" w:rsidRPr="008B3613">
      <w:headerReference w:type="default" r:id="rId8"/>
      <w:headerReference w:type="first" r:id="rId9"/>
      <w:footerReference w:type="first" r:id="rId10"/>
      <w:pgSz w:w="11907" w:h="16840" w:code="9"/>
      <w:pgMar w:top="567" w:right="851" w:bottom="851" w:left="1134" w:header="720" w:footer="454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AE" w:rsidRDefault="00491CAE">
      <w:r>
        <w:separator/>
      </w:r>
    </w:p>
  </w:endnote>
  <w:endnote w:type="continuationSeparator" w:id="0">
    <w:p w:rsidR="00491CAE" w:rsidRDefault="0049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C2" w:rsidRDefault="00E071C2">
    <w:pPr>
      <w:pStyle w:val="Fuzeile"/>
      <w:tabs>
        <w:tab w:val="clear" w:pos="4819"/>
        <w:tab w:val="clear" w:pos="9071"/>
        <w:tab w:val="center" w:pos="9498"/>
      </w:tabs>
      <w:rPr>
        <w:rFonts w:ascii="Arial" w:hAnsi="Arial"/>
      </w:rPr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AE" w:rsidRDefault="00491CAE">
      <w:r>
        <w:separator/>
      </w:r>
    </w:p>
  </w:footnote>
  <w:footnote w:type="continuationSeparator" w:id="0">
    <w:p w:rsidR="00491CAE" w:rsidRDefault="00491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C2" w:rsidRDefault="00E071C2">
    <w:pPr>
      <w:pStyle w:val="Fuzeile"/>
      <w:tabs>
        <w:tab w:val="clear" w:pos="4819"/>
        <w:tab w:val="clear" w:pos="907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C2" w:rsidRDefault="00E071C2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8E"/>
    <w:rsid w:val="000F5465"/>
    <w:rsid w:val="00290501"/>
    <w:rsid w:val="003360C7"/>
    <w:rsid w:val="00344413"/>
    <w:rsid w:val="004840F0"/>
    <w:rsid w:val="00491CAE"/>
    <w:rsid w:val="005B1D24"/>
    <w:rsid w:val="008920BB"/>
    <w:rsid w:val="008B3613"/>
    <w:rsid w:val="00933C8E"/>
    <w:rsid w:val="009C7B9B"/>
    <w:rsid w:val="00BD5594"/>
    <w:rsid w:val="00CC0195"/>
    <w:rsid w:val="00E071C2"/>
    <w:rsid w:val="00F8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100"/>
      <w:outlineLvl w:val="1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after="100" w:line="360" w:lineRule="auto"/>
    </w:pPr>
    <w:rPr>
      <w:rFonts w:ascii="Arial" w:hAnsi="Arial"/>
      <w:sz w:val="24"/>
      <w:u w:val="single"/>
    </w:rPr>
  </w:style>
  <w:style w:type="paragraph" w:styleId="Textkrper2">
    <w:name w:val="Body Text 2"/>
    <w:basedOn w:val="Standard"/>
    <w:semiHidden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100"/>
      <w:outlineLvl w:val="1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after="100" w:line="360" w:lineRule="auto"/>
    </w:pPr>
    <w:rPr>
      <w:rFonts w:ascii="Arial" w:hAnsi="Arial"/>
      <w:sz w:val="24"/>
      <w:u w:val="single"/>
    </w:rPr>
  </w:style>
  <w:style w:type="paragraph" w:styleId="Textkrper2">
    <w:name w:val="Body Text 2"/>
    <w:basedOn w:val="Standard"/>
    <w:semiHidden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w&#252;rfel\Anwendungsdaten\Microsoft\Vorlagen\Brief%20Saatgutanerkenn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93DC-2B3D-42F9-99E2-285D2634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Saatgutanerkennung.dot</Template>
  <TotalTime>0</TotalTime>
  <Pages>1</Pages>
  <Words>102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Wiederverschließung</vt:lpstr>
    </vt:vector>
  </TitlesOfParts>
  <Company>LUFA Augustenberg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Wiederverschließung</dc:title>
  <dc:creator>Saatgutanerkennungsstelle</dc:creator>
  <cp:keywords>Antrag, Wiederverschließung</cp:keywords>
  <cp:lastModifiedBy>Bechtold, Rainer (LTZ)</cp:lastModifiedBy>
  <cp:revision>3</cp:revision>
  <cp:lastPrinted>2002-12-02T10:17:00Z</cp:lastPrinted>
  <dcterms:created xsi:type="dcterms:W3CDTF">2020-01-23T14:41:00Z</dcterms:created>
  <dcterms:modified xsi:type="dcterms:W3CDTF">2020-01-27T13:48:00Z</dcterms:modified>
</cp:coreProperties>
</file>